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668FE" w14:textId="64ED986C" w:rsidR="00656619" w:rsidRDefault="008E2B15" w:rsidP="00656619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2CBA590" wp14:editId="55F0C089">
            <wp:simplePos x="0" y="0"/>
            <wp:positionH relativeFrom="page">
              <wp:align>left</wp:align>
            </wp:positionH>
            <wp:positionV relativeFrom="paragraph">
              <wp:posOffset>5359595</wp:posOffset>
            </wp:positionV>
            <wp:extent cx="4619608" cy="3514139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dador motorizado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08" cy="351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37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</w:tblBorders>
        <w:tblLook w:val="01E0" w:firstRow="1" w:lastRow="1" w:firstColumn="1" w:lastColumn="1" w:noHBand="0" w:noVBand="0"/>
      </w:tblPr>
      <w:tblGrid>
        <w:gridCol w:w="4766"/>
      </w:tblGrid>
      <w:tr w:rsidR="00656619" w:rsidRPr="003A65D9" w14:paraId="57C94C77" w14:textId="77777777">
        <w:trPr>
          <w:trHeight w:val="1956"/>
        </w:trPr>
        <w:tc>
          <w:tcPr>
            <w:tcW w:w="4776" w:type="dxa"/>
            <w:shd w:val="clear" w:color="auto" w:fill="auto"/>
            <w:vAlign w:val="center"/>
          </w:tcPr>
          <w:p w14:paraId="60D14823" w14:textId="77777777" w:rsidR="0034243A" w:rsidRPr="002E2551" w:rsidRDefault="0034243A" w:rsidP="00656619">
            <w:pPr>
              <w:tabs>
                <w:tab w:val="center" w:pos="4252"/>
                <w:tab w:val="right" w:pos="8504"/>
              </w:tabs>
              <w:spacing w:before="240" w:after="240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</w:tc>
      </w:tr>
      <w:tr w:rsidR="00656619" w:rsidRPr="003A65D9" w14:paraId="452ED6FB" w14:textId="77777777" w:rsidTr="0038369A">
        <w:trPr>
          <w:trHeight w:val="2497"/>
        </w:trPr>
        <w:tc>
          <w:tcPr>
            <w:tcW w:w="4776" w:type="dxa"/>
            <w:tcBorders>
              <w:bottom w:val="nil"/>
            </w:tcBorders>
            <w:shd w:val="clear" w:color="auto" w:fill="auto"/>
            <w:vAlign w:val="center"/>
          </w:tcPr>
          <w:p w14:paraId="0BAA92B9" w14:textId="29CB7603" w:rsidR="00656619" w:rsidRDefault="003F2477" w:rsidP="0034243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</w:pP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Andador de PVC</w:t>
            </w:r>
            <w:r w:rsidR="00444EB3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 xml:space="preserve"> motorizado</w:t>
            </w:r>
            <w:r w:rsidR="00765CAF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 xml:space="preserve"> y controlado a distancia</w:t>
            </w:r>
            <w:r w:rsidR="00A3257A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.</w:t>
            </w:r>
          </w:p>
          <w:p w14:paraId="07FA4B82" w14:textId="77777777" w:rsidR="00A3257A" w:rsidRDefault="00A3257A" w:rsidP="0034243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</w:pPr>
          </w:p>
          <w:p w14:paraId="7D7B0A68" w14:textId="565F0AE2" w:rsidR="00A3257A" w:rsidRPr="00A3257A" w:rsidRDefault="00A3257A" w:rsidP="00A3257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bCs/>
                <w:color w:val="694366"/>
                <w:sz w:val="32"/>
                <w:szCs w:val="44"/>
                <w:lang w:eastAsia="es-ES"/>
              </w:rPr>
            </w:pPr>
            <w:r>
              <w:rPr>
                <w:rFonts w:ascii="Century Gothic" w:hAnsi="Century Gothic" w:cs="Courier"/>
                <w:b/>
                <w:bCs/>
                <w:color w:val="694366"/>
                <w:sz w:val="32"/>
                <w:szCs w:val="44"/>
                <w:lang w:eastAsia="es-ES"/>
              </w:rPr>
              <w:t xml:space="preserve">Puede verse un vídeo de esta adaptación en </w:t>
            </w:r>
            <w:hyperlink r:id="rId8" w:history="1">
              <w:r w:rsidRPr="00E304F8">
                <w:rPr>
                  <w:rStyle w:val="Hipervnculo"/>
                  <w:rFonts w:ascii="Century Gothic" w:hAnsi="Century Gothic" w:cs="Courier"/>
                  <w:b/>
                  <w:bCs/>
                  <w:sz w:val="32"/>
                  <w:szCs w:val="44"/>
                  <w:lang w:eastAsia="es-ES"/>
                </w:rPr>
                <w:t>https://bit.ly/2pNkfE6</w:t>
              </w:r>
            </w:hyperlink>
          </w:p>
          <w:p w14:paraId="608764B1" w14:textId="2DB95973" w:rsidR="00A3257A" w:rsidRPr="00A3257A" w:rsidRDefault="00A3257A" w:rsidP="0034243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color w:val="694366"/>
                <w:sz w:val="28"/>
                <w:szCs w:val="44"/>
                <w:lang w:eastAsia="es-ES"/>
              </w:rPr>
            </w:pPr>
          </w:p>
        </w:tc>
      </w:tr>
      <w:tr w:rsidR="00656619" w:rsidRPr="003A65D9" w14:paraId="4C1AB1D4" w14:textId="77777777" w:rsidTr="008E2B15">
        <w:trPr>
          <w:trHeight w:val="3214"/>
        </w:trPr>
        <w:tc>
          <w:tcPr>
            <w:tcW w:w="4776" w:type="dxa"/>
            <w:tcBorders>
              <w:top w:val="nil"/>
              <w:bottom w:val="single" w:sz="12" w:space="0" w:color="808080"/>
            </w:tcBorders>
            <w:shd w:val="clear" w:color="auto" w:fill="auto"/>
            <w:vAlign w:val="bottom"/>
          </w:tcPr>
          <w:p w14:paraId="30FA3E9D" w14:textId="77777777" w:rsidR="000233E5" w:rsidRDefault="00B362AB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0233E5">
              <w:rPr>
                <w:rFonts w:ascii="inherit" w:hAnsi="inherit"/>
                <w:noProof/>
                <w:color w:val="4374B7"/>
                <w:sz w:val="20"/>
                <w:szCs w:val="20"/>
                <w:bdr w:val="none" w:sz="0" w:space="0" w:color="auto" w:frame="1"/>
                <w:lang w:eastAsia="es-ES"/>
              </w:rPr>
              <w:drawing>
                <wp:inline distT="0" distB="0" distL="0" distR="0" wp14:anchorId="09013674" wp14:editId="0E92B079">
                  <wp:extent cx="685800" cy="245745"/>
                  <wp:effectExtent l="0" t="0" r="0" b="0"/>
                  <wp:docPr id="8" name="Imagen 1" descr="Licencia Creative Common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cencia Creative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0E84D" w14:textId="77777777" w:rsidR="009E6F24" w:rsidRPr="000233E5" w:rsidRDefault="009E6F24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br/>
            </w:r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Este obra </w:t>
            </w:r>
            <w:r w:rsid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>se publica</w:t>
            </w:r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bajo una</w:t>
            </w:r>
          </w:p>
          <w:p w14:paraId="541C8E97" w14:textId="77777777" w:rsidR="009E6F24" w:rsidRPr="000233E5" w:rsidRDefault="009E6F24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233E5">
              <w:rPr>
                <w:rStyle w:val="apple-converted-space"/>
                <w:rFonts w:ascii="Arial" w:hAnsi="Arial" w:cs="Arial"/>
                <w:b/>
                <w:color w:val="000000"/>
                <w:sz w:val="18"/>
                <w:szCs w:val="18"/>
              </w:rPr>
              <w:t> </w:t>
            </w:r>
            <w:hyperlink r:id="rId11" w:history="1"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Licencia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Creative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Commons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Atribución-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NoComercial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-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CompartirIgual</w:t>
              </w:r>
              <w:proofErr w:type="spellEnd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 xml:space="preserve"> 3.0 </w:t>
              </w:r>
              <w:proofErr w:type="spellStart"/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Unported</w:t>
              </w:r>
              <w:proofErr w:type="spellEnd"/>
            </w:hyperlink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</w:p>
          <w:p w14:paraId="66970EAB" w14:textId="77777777" w:rsidR="009E6F24" w:rsidRPr="0038369A" w:rsidRDefault="009E6F24" w:rsidP="009E6F24">
            <w:pPr>
              <w:shd w:val="clear" w:color="auto" w:fill="F5F5F5"/>
              <w:spacing w:line="195" w:lineRule="atLeast"/>
              <w:textAlignment w:val="center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</w:tbl>
    <w:p w14:paraId="1DD5299B" w14:textId="193D3A20" w:rsidR="008E42FA" w:rsidRDefault="008E42FA"/>
    <w:tbl>
      <w:tblPr>
        <w:tblW w:w="8972" w:type="dxa"/>
        <w:tblInd w:w="-252" w:type="dxa"/>
        <w:tblBorders>
          <w:insideV w:val="single" w:sz="24" w:space="0" w:color="9AC26B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6190"/>
      </w:tblGrid>
      <w:tr w:rsidR="0034243A" w:rsidRPr="003A65D9" w14:paraId="2FAC1352" w14:textId="77777777" w:rsidTr="00A3257A">
        <w:trPr>
          <w:gridBefore w:val="1"/>
          <w:wBefore w:w="2782" w:type="dxa"/>
        </w:trPr>
        <w:tc>
          <w:tcPr>
            <w:tcW w:w="6190" w:type="dxa"/>
            <w:shd w:val="clear" w:color="auto" w:fill="auto"/>
            <w:vAlign w:val="center"/>
          </w:tcPr>
          <w:p w14:paraId="15A9D70F" w14:textId="1991C4DB" w:rsidR="0034243A" w:rsidRPr="004B4513" w:rsidRDefault="0038369A" w:rsidP="00444EB3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Tunga"/>
                <w:b/>
                <w:color w:val="694366"/>
                <w:sz w:val="36"/>
                <w:szCs w:val="36"/>
              </w:rPr>
            </w:pPr>
            <w:r>
              <w:br w:type="page"/>
            </w:r>
            <w:r w:rsidR="00406FD0">
              <w:rPr>
                <w:rFonts w:ascii="Century Gothic" w:hAnsi="Century Gothic" w:cs="Courier"/>
                <w:b/>
                <w:bCs/>
                <w:color w:val="694366"/>
                <w:sz w:val="36"/>
                <w:szCs w:val="36"/>
                <w:lang w:eastAsia="es-ES"/>
              </w:rPr>
              <w:t>Andador de PVC</w:t>
            </w:r>
            <w:r w:rsidR="00444EB3">
              <w:rPr>
                <w:rFonts w:ascii="Century Gothic" w:hAnsi="Century Gothic" w:cs="Courier"/>
                <w:b/>
                <w:bCs/>
                <w:color w:val="694366"/>
                <w:sz w:val="36"/>
                <w:szCs w:val="36"/>
                <w:lang w:eastAsia="es-ES"/>
              </w:rPr>
              <w:t xml:space="preserve"> motorizado</w:t>
            </w:r>
            <w:r w:rsidR="009E6F24">
              <w:rPr>
                <w:rFonts w:ascii="Century Gothic" w:hAnsi="Century Gothic" w:cs="Courier"/>
                <w:b/>
                <w:bCs/>
                <w:color w:val="694366"/>
                <w:sz w:val="36"/>
                <w:szCs w:val="36"/>
                <w:lang w:eastAsia="es-ES"/>
              </w:rPr>
              <w:t>.</w:t>
            </w:r>
          </w:p>
        </w:tc>
      </w:tr>
      <w:tr w:rsidR="0034243A" w:rsidRPr="009875AE" w14:paraId="333837E7" w14:textId="77777777" w:rsidTr="00A3257A">
        <w:tc>
          <w:tcPr>
            <w:tcW w:w="2782" w:type="dxa"/>
            <w:tcBorders>
              <w:right w:val="nil"/>
            </w:tcBorders>
          </w:tcPr>
          <w:p w14:paraId="776E0574" w14:textId="77777777" w:rsidR="0034243A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jc w:val="right"/>
              <w:rPr>
                <w:noProof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14:paraId="52D43D15" w14:textId="25D0D664" w:rsidR="0034243A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14:paraId="7E3B1BC7" w14:textId="77777777" w:rsidTr="00A3257A">
        <w:tc>
          <w:tcPr>
            <w:tcW w:w="2782" w:type="dxa"/>
            <w:tcBorders>
              <w:bottom w:val="nil"/>
            </w:tcBorders>
          </w:tcPr>
          <w:p w14:paraId="0EC57AA1" w14:textId="77777777"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Breve descripción</w:t>
            </w:r>
          </w:p>
        </w:tc>
        <w:tc>
          <w:tcPr>
            <w:tcW w:w="6190" w:type="dxa"/>
            <w:tcBorders>
              <w:bottom w:val="nil"/>
            </w:tcBorders>
          </w:tcPr>
          <w:p w14:paraId="44F63331" w14:textId="65B948A1" w:rsidR="00BC74E5" w:rsidRDefault="00444EB3" w:rsidP="00BC74E5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La mayoría de los andadores necesitan ser empujados por una persona c</w:t>
            </w:r>
            <w:r w:rsidR="00BC74E5">
              <w:rPr>
                <w:rFonts w:ascii="Century Gothic" w:hAnsi="Century Gothic" w:cs="Tunga"/>
              </w:rPr>
              <w:t>uando el niño se queda quieto. E</w:t>
            </w:r>
            <w:r>
              <w:rPr>
                <w:rFonts w:ascii="Century Gothic" w:hAnsi="Century Gothic" w:cs="Tunga"/>
              </w:rPr>
              <w:t>l objetivo de esta adaptación e</w:t>
            </w:r>
            <w:r w:rsidR="003F2477">
              <w:rPr>
                <w:rFonts w:ascii="Century Gothic" w:hAnsi="Century Gothic" w:cs="Tunga"/>
              </w:rPr>
              <w:t>s que la persona cuidadora pueda</w:t>
            </w:r>
            <w:r>
              <w:rPr>
                <w:rFonts w:ascii="Century Gothic" w:hAnsi="Century Gothic" w:cs="Tunga"/>
              </w:rPr>
              <w:t xml:space="preserve"> iniciar la marcha a distancia y animar al niño a caminar,</w:t>
            </w:r>
          </w:p>
          <w:p w14:paraId="49824E3B" w14:textId="77777777" w:rsidR="00BC74E5" w:rsidRDefault="00406FD0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78050E6A" wp14:editId="1EFCAAA3">
                  <wp:extent cx="3184268" cy="1536700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a de pantalla 2018-03-26 a las 22.49.0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274" cy="155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62D3" w14:textId="3416B20C" w:rsidR="0034243A" w:rsidRPr="006C0DCE" w:rsidRDefault="00B362AB" w:rsidP="00BC74E5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2413052C" wp14:editId="66D9B85A">
                  <wp:extent cx="3183890" cy="21782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a de pantalla 2018-03-26 a las 22.45.1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730" cy="230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43A" w:rsidRPr="006C0DCE" w14:paraId="329DA0F2" w14:textId="77777777" w:rsidTr="00A3257A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3CA5AD69" w14:textId="77777777"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3AFA6265" w14:textId="77777777"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14:paraId="48E1DC05" w14:textId="77777777" w:rsidTr="00A3257A">
        <w:tc>
          <w:tcPr>
            <w:tcW w:w="2782" w:type="dxa"/>
            <w:tcBorders>
              <w:bottom w:val="nil"/>
            </w:tcBorders>
            <w:shd w:val="clear" w:color="auto" w:fill="auto"/>
          </w:tcPr>
          <w:p w14:paraId="64343F1A" w14:textId="77777777"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lastRenderedPageBreak/>
              <w:t>Para quién se hizo y con qué objeto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14:paraId="4365A475" w14:textId="63729984" w:rsidR="009E6F24" w:rsidRPr="006C0DCE" w:rsidRDefault="00B362AB" w:rsidP="009E6F2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Se hizo para </w:t>
            </w:r>
            <w:r w:rsidR="00BC74E5">
              <w:rPr>
                <w:rFonts w:ascii="Century Gothic" w:hAnsi="Century Gothic" w:cs="Tunga"/>
              </w:rPr>
              <w:t>Álvaro</w:t>
            </w:r>
            <w:r>
              <w:rPr>
                <w:rFonts w:ascii="Century Gothic" w:hAnsi="Century Gothic" w:cs="Tunga"/>
              </w:rPr>
              <w:t xml:space="preserve"> </w:t>
            </w:r>
            <w:proofErr w:type="spellStart"/>
            <w:r>
              <w:rPr>
                <w:rFonts w:ascii="Century Gothic" w:hAnsi="Century Gothic" w:cs="Tunga"/>
              </w:rPr>
              <w:t>Vaño</w:t>
            </w:r>
            <w:proofErr w:type="spellEnd"/>
            <w:r>
              <w:rPr>
                <w:rFonts w:ascii="Century Gothic" w:hAnsi="Century Gothic" w:cs="Tunga"/>
              </w:rPr>
              <w:t xml:space="preserve"> un niño con PCI que co</w:t>
            </w:r>
            <w:r w:rsidR="00F45E39">
              <w:rPr>
                <w:rFonts w:ascii="Century Gothic" w:hAnsi="Century Gothic" w:cs="Tunga"/>
              </w:rPr>
              <w:t>mienza a dar sus primeros pasos.</w:t>
            </w:r>
          </w:p>
          <w:p w14:paraId="2D62F871" w14:textId="77777777"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</w:tc>
      </w:tr>
      <w:tr w:rsidR="0034243A" w:rsidRPr="006C0DCE" w14:paraId="4C6FE7E3" w14:textId="77777777" w:rsidTr="00A3257A">
        <w:tc>
          <w:tcPr>
            <w:tcW w:w="2782" w:type="dxa"/>
            <w:tcBorders>
              <w:bottom w:val="nil"/>
            </w:tcBorders>
            <w:shd w:val="clear" w:color="auto" w:fill="auto"/>
          </w:tcPr>
          <w:p w14:paraId="41E1F5DB" w14:textId="77777777" w:rsidR="0034243A" w:rsidRPr="00B51C95" w:rsidRDefault="0034243A" w:rsidP="0092705E">
            <w:pPr>
              <w:tabs>
                <w:tab w:val="center" w:pos="4252"/>
                <w:tab w:val="right" w:pos="8504"/>
              </w:tabs>
              <w:spacing w:before="120" w:after="120"/>
              <w:ind w:right="154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 xml:space="preserve">Materiales y </w:t>
            </w:r>
            <w:r w:rsidR="0092705E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 xml:space="preserve"> </w:t>
            </w: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modo de funcionamiento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14:paraId="14A19B51" w14:textId="769A5D3D" w:rsidR="00172B14" w:rsidRDefault="00B362AB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Los materiales utilizados han s</w:t>
            </w:r>
            <w:r w:rsidR="00406FD0">
              <w:rPr>
                <w:rFonts w:ascii="Century Gothic" w:hAnsi="Century Gothic" w:cs="Tunga"/>
              </w:rPr>
              <w:t xml:space="preserve">ido piezas de PVC por su alta </w:t>
            </w:r>
            <w:r>
              <w:rPr>
                <w:rFonts w:ascii="Century Gothic" w:hAnsi="Century Gothic" w:cs="Tunga"/>
              </w:rPr>
              <w:t xml:space="preserve">resistencia, poco peso y su </w:t>
            </w:r>
            <w:r w:rsidR="00406FD0">
              <w:rPr>
                <w:rFonts w:ascii="Century Gothic" w:hAnsi="Century Gothic" w:cs="Tunga"/>
              </w:rPr>
              <w:t>economía.</w:t>
            </w:r>
          </w:p>
          <w:p w14:paraId="16D03437" w14:textId="10243344" w:rsidR="0034243A" w:rsidRPr="006C0DCE" w:rsidRDefault="00406FD0" w:rsidP="00BC74E5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Los </w:t>
            </w:r>
            <w:r w:rsidR="00F45E39">
              <w:rPr>
                <w:rFonts w:ascii="Century Gothic" w:hAnsi="Century Gothic" w:cs="Tunga"/>
              </w:rPr>
              <w:t xml:space="preserve">2 </w:t>
            </w:r>
            <w:r>
              <w:rPr>
                <w:rFonts w:ascii="Century Gothic" w:hAnsi="Century Gothic" w:cs="Tunga"/>
              </w:rPr>
              <w:t>motores de un juguete y un mando a distancia de puerta de garaje.</w:t>
            </w:r>
          </w:p>
        </w:tc>
      </w:tr>
      <w:tr w:rsidR="0034243A" w:rsidRPr="006C0DCE" w14:paraId="49E3E0D7" w14:textId="77777777" w:rsidTr="00A3257A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7C1FDB5C" w14:textId="77777777"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6D2F47D6" w14:textId="77777777"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14:paraId="70EF86D0" w14:textId="77777777" w:rsidTr="00A3257A">
        <w:tc>
          <w:tcPr>
            <w:tcW w:w="2782" w:type="dxa"/>
            <w:tcBorders>
              <w:bottom w:val="nil"/>
            </w:tcBorders>
            <w:shd w:val="clear" w:color="auto" w:fill="auto"/>
          </w:tcPr>
          <w:p w14:paraId="46357AF0" w14:textId="77777777"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154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Proceso de elaboración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14:paraId="597A50C3" w14:textId="18DF7791" w:rsidR="0034243A" w:rsidRDefault="003C1D5F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Utilizamos tubería de PVC de D.32 y D.25.</w:t>
            </w:r>
          </w:p>
          <w:p w14:paraId="4FFAB91C" w14:textId="68344234" w:rsidR="003C1D5F" w:rsidRPr="006C0DCE" w:rsidRDefault="003C1D5F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37DCBC8D" wp14:editId="253FFEC1">
                  <wp:extent cx="3657601" cy="18288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a de pantalla 2018-03-26 a las 23.02.4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273" cy="183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4F96F" w14:textId="77777777" w:rsidR="00BC74E5" w:rsidRDefault="00BC74E5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44791DA9" w14:textId="77777777" w:rsidR="0034243A" w:rsidRDefault="003C1D5F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Cortamos y pegamos a la medida deseada.</w:t>
            </w:r>
          </w:p>
          <w:p w14:paraId="355592FE" w14:textId="78CAB7B4" w:rsidR="00BC74E5" w:rsidRDefault="003C1D5F" w:rsidP="008D68E3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02BE30FC" wp14:editId="1CBC2421">
                  <wp:extent cx="3685290" cy="2184400"/>
                  <wp:effectExtent l="0" t="0" r="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a de pantalla 2018-03-26 a las 23.03.48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386" cy="219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3F8D1" w14:textId="07D9C7BE" w:rsidR="003C1D5F" w:rsidRDefault="003C1D5F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lastRenderedPageBreak/>
              <w:t>La parte superior será regulable en altura.</w:t>
            </w:r>
          </w:p>
          <w:p w14:paraId="48D06F68" w14:textId="39E9BB47" w:rsidR="003C1D5F" w:rsidRDefault="003C1D5F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56C26237" wp14:editId="2DD8F370">
                  <wp:extent cx="3341478" cy="1435258"/>
                  <wp:effectExtent l="0" t="0" r="11430" b="1270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a de pantalla 2018-03-26 a las 23.04.4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855" cy="144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7E9D8" w14:textId="77777777" w:rsidR="003C1D5F" w:rsidRDefault="003C1D5F" w:rsidP="00BC74E5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</w:rPr>
            </w:pPr>
          </w:p>
          <w:p w14:paraId="0869105B" w14:textId="77777777" w:rsidR="003C1D5F" w:rsidRDefault="003C1D5F" w:rsidP="003C1D5F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El andador va tomando la forma deseada.</w:t>
            </w:r>
          </w:p>
          <w:p w14:paraId="69B2B8D1" w14:textId="7981B365" w:rsidR="003C1D5F" w:rsidRDefault="003C1D5F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7FCC107D" wp14:editId="3B680B15">
                  <wp:extent cx="3328035" cy="1827244"/>
                  <wp:effectExtent l="0" t="0" r="0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a de pantalla 2018-03-26 a las 23.05.2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770" cy="183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F64F5" w14:textId="77777777" w:rsidR="00BC74E5" w:rsidRDefault="00BC74E5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217E07E9" w14:textId="77777777" w:rsidR="003C1D5F" w:rsidRDefault="003C1D5F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Utilizaremos unas rodillas de patinaje como reposabrazos.</w:t>
            </w:r>
          </w:p>
          <w:p w14:paraId="37C03708" w14:textId="672508ED" w:rsidR="003C1D5F" w:rsidRDefault="003C1D5F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12D46B54" wp14:editId="110997D2">
                  <wp:extent cx="3369529" cy="2028825"/>
                  <wp:effectExtent l="0" t="0" r="254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a de pantalla 2018-03-26 a las 23.07.5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9" cy="204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1E507" w14:textId="77777777" w:rsidR="00BC74E5" w:rsidRDefault="00BC74E5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3AF062A5" w14:textId="77777777" w:rsidR="003C1D5F" w:rsidRDefault="001179C9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lastRenderedPageBreak/>
              <w:t>Compramos este juguete de segunda mano que posee dos motores con reductor.</w:t>
            </w:r>
          </w:p>
          <w:p w14:paraId="63236F18" w14:textId="15F53F8E" w:rsidR="001179C9" w:rsidRPr="006C0DCE" w:rsidRDefault="001179C9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265152AD" wp14:editId="5AFF61EA">
                  <wp:extent cx="1115173" cy="1625600"/>
                  <wp:effectExtent l="0" t="0" r="889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a de pantalla 2018-03-26 a las 23.09.1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20" cy="164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B5953" w14:textId="77777777" w:rsidR="001179C9" w:rsidRDefault="001179C9" w:rsidP="00BC74E5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</w:rPr>
            </w:pPr>
          </w:p>
          <w:p w14:paraId="2FC889D4" w14:textId="52E16A55" w:rsidR="001179C9" w:rsidRDefault="001179C9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Desmontamos para sacar la rueda con motores reductores y la batería del juguete.</w:t>
            </w:r>
          </w:p>
          <w:p w14:paraId="6ACCEE5E" w14:textId="06D0DE85" w:rsidR="001179C9" w:rsidRDefault="001179C9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4359A755" wp14:editId="2A1E368D">
                  <wp:extent cx="2756535" cy="1643585"/>
                  <wp:effectExtent l="0" t="0" r="12065" b="762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ptura de pantalla 2018-03-26 a las 23.10.09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63" cy="165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BFEE1" w14:textId="77777777" w:rsidR="00BC74E5" w:rsidRDefault="00BC74E5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2CB92528" w14:textId="77777777" w:rsidR="001179C9" w:rsidRDefault="001179C9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Atornillamos a la pata trasera de nuestro andador.</w:t>
            </w:r>
          </w:p>
          <w:p w14:paraId="123087A1" w14:textId="6A84E1A1" w:rsidR="001179C9" w:rsidRDefault="001179C9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1BAF2C2C" wp14:editId="350B6BBA">
                  <wp:extent cx="2387600" cy="22352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a de pantalla 2018-03-26 a las 23.11.0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FE2C8" w14:textId="77777777" w:rsidR="001179C9" w:rsidRDefault="001179C9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lastRenderedPageBreak/>
              <w:t>Vista general del andador con sus motores.</w:t>
            </w:r>
          </w:p>
          <w:p w14:paraId="25B217C1" w14:textId="52ADA44C" w:rsidR="001179C9" w:rsidRDefault="001179C9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3970090F" wp14:editId="23B8BF5D">
                  <wp:extent cx="3112135" cy="3144441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ptura de pantalla 2018-03-26 a las 23.12.5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99" cy="32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DE691" w14:textId="77777777" w:rsidR="00BC74E5" w:rsidRDefault="00BC74E5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1367F775" w14:textId="07A1C8B0" w:rsidR="001179C9" w:rsidRDefault="003F2477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Alojaremos en una cajita de PVC</w:t>
            </w:r>
            <w:r w:rsidR="001179C9">
              <w:rPr>
                <w:rFonts w:ascii="Century Gothic" w:hAnsi="Century Gothic" w:cs="Tunga"/>
              </w:rPr>
              <w:t xml:space="preserve"> la batería junto con el receptor de mando a distancia de puerta de garaje.</w:t>
            </w:r>
          </w:p>
          <w:p w14:paraId="452A2F40" w14:textId="77777777" w:rsidR="001179C9" w:rsidRDefault="001179C9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0025130B" wp14:editId="291D9FB9">
                  <wp:extent cx="3671753" cy="2374900"/>
                  <wp:effectExtent l="0" t="0" r="5080" b="635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ptura de pantalla 2018-03-26 a las 23.15.0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877" cy="238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30093" w14:textId="77777777" w:rsidR="00BC74E5" w:rsidRDefault="00BC74E5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7E638F06" w14:textId="6E8643E1" w:rsidR="001179C9" w:rsidRDefault="001179C9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lastRenderedPageBreak/>
              <w:t>Podemos decorar para dar un toque infantil y que e</w:t>
            </w:r>
            <w:r w:rsidR="003F2477">
              <w:rPr>
                <w:rFonts w:ascii="Century Gothic" w:hAnsi="Century Gothic" w:cs="Tunga"/>
              </w:rPr>
              <w:t>l juguete atraiga a otros niños en el parque.</w:t>
            </w:r>
          </w:p>
          <w:p w14:paraId="5C879F34" w14:textId="46B11DEE" w:rsidR="001179C9" w:rsidRDefault="001179C9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57D33A7F" wp14:editId="66988316">
                  <wp:extent cx="3712363" cy="2844800"/>
                  <wp:effectExtent l="0" t="0" r="254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a de pantalla 2018-03-26 a las 23.16.4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93" cy="286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09D16" w14:textId="77777777" w:rsidR="00BC74E5" w:rsidRDefault="00BC74E5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59F37058" w14:textId="77777777" w:rsidR="001179C9" w:rsidRDefault="001179C9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Protegemos el motor y el reductor con dos tapones de D. 125.</w:t>
            </w:r>
          </w:p>
          <w:p w14:paraId="4539216A" w14:textId="13D5FF84" w:rsidR="001179C9" w:rsidRDefault="001179C9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55E8FACD" wp14:editId="210786E7">
                  <wp:extent cx="3891657" cy="2819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ptura de pantalla 2018-03-26 a las 23.18.1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411" cy="284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F0264" w14:textId="77777777" w:rsidR="00BC74E5" w:rsidRDefault="00BC74E5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01E499AA" w14:textId="64631068" w:rsidR="001179C9" w:rsidRDefault="00010A5F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lastRenderedPageBreak/>
              <w:t>Las ruedas delanteras son giratorias y utilizaremos varilla roscada M4 como tensores entre las patas.</w:t>
            </w:r>
          </w:p>
          <w:p w14:paraId="47794C6F" w14:textId="10963E81" w:rsidR="00010A5F" w:rsidRDefault="00010A5F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       </w:t>
            </w: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0D464462" wp14:editId="70C14EE2">
                  <wp:extent cx="3869944" cy="2603500"/>
                  <wp:effectExtent l="0" t="0" r="0" b="635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ptura de pantalla 2018-03-26 a las 23.19.30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163" cy="262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B9230" w14:textId="77777777" w:rsidR="00BC74E5" w:rsidRDefault="00BC74E5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4DCA6FC8" w14:textId="66ADAA2E" w:rsidR="00010A5F" w:rsidRDefault="00010A5F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Es conveniente poner tornillos como pasadores además de la cola de PVC.</w:t>
            </w:r>
          </w:p>
          <w:p w14:paraId="07C45DA3" w14:textId="6EE8A4AA" w:rsidR="00010A5F" w:rsidRDefault="00010A5F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             </w:t>
            </w: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3BC22EC4" wp14:editId="679189F3">
                  <wp:extent cx="3145824" cy="29718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aptura de pantalla 2018-03-26 a las 23.20.48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768" cy="300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42FCE" w14:textId="77777777" w:rsidR="00BC74E5" w:rsidRDefault="00BC74E5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2F66A5CA" w14:textId="1C189CAC" w:rsidR="00010A5F" w:rsidRDefault="00010A5F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lastRenderedPageBreak/>
              <w:t>Importantes poner detrás barras antivuelco.</w:t>
            </w:r>
          </w:p>
          <w:p w14:paraId="7D61A8FA" w14:textId="5E1DAB34" w:rsidR="00010A5F" w:rsidRDefault="00010A5F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333DC35B" wp14:editId="182E7E3E">
                  <wp:extent cx="2984500" cy="1845953"/>
                  <wp:effectExtent l="0" t="0" r="6350" b="190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ptura de pantalla 2018-03-26 a las 23.21.57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271" cy="186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62344" w14:textId="77777777" w:rsidR="00BC74E5" w:rsidRDefault="00BC74E5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</w:p>
          <w:p w14:paraId="6E020ABC" w14:textId="04DC5CB8" w:rsidR="00010A5F" w:rsidRDefault="00010A5F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Detalle del circuito emisor receptor de garaje.</w:t>
            </w:r>
          </w:p>
          <w:p w14:paraId="14DDA9C8" w14:textId="4B6C1016" w:rsidR="00010A5F" w:rsidRDefault="00010A5F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0BB1F9BB" wp14:editId="5B67E47F">
                  <wp:extent cx="3009900" cy="1784074"/>
                  <wp:effectExtent l="0" t="0" r="0" b="698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ptura de pantalla 2018-03-26 a las 23.24.29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80" cy="180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27315" w14:textId="77777777" w:rsidR="00BC74E5" w:rsidRDefault="00BC74E5" w:rsidP="00BC74E5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</w:rPr>
            </w:pPr>
          </w:p>
          <w:p w14:paraId="027DB378" w14:textId="77777777" w:rsidR="00010A5F" w:rsidRDefault="00010A5F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Andador terminado.</w:t>
            </w:r>
          </w:p>
          <w:p w14:paraId="0DDEEE46" w14:textId="303A708C" w:rsidR="00A3257A" w:rsidRDefault="00010A5F" w:rsidP="00BC74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jc w:val="center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  <w:noProof/>
                <w:lang w:eastAsia="es-ES"/>
              </w:rPr>
              <w:drawing>
                <wp:inline distT="0" distB="0" distL="0" distR="0" wp14:anchorId="5D070BF5" wp14:editId="01EB0564">
                  <wp:extent cx="2717971" cy="2070100"/>
                  <wp:effectExtent l="0" t="0" r="6350" b="635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a de pantalla 2018-03-26 a las 23.27.07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247" cy="209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F42F4" w14:textId="6C66956A" w:rsidR="00010A5F" w:rsidRDefault="00A3257A" w:rsidP="00A07BE5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lastRenderedPageBreak/>
              <w:t>Vídeo</w:t>
            </w:r>
            <w:r w:rsidR="003F2477">
              <w:rPr>
                <w:rFonts w:ascii="Century Gothic" w:hAnsi="Century Gothic" w:cs="Tunga"/>
              </w:rPr>
              <w:t xml:space="preserve"> de construcción en YouTube</w:t>
            </w:r>
          </w:p>
          <w:p w14:paraId="7573A78B" w14:textId="49A9B058" w:rsidR="00010A5F" w:rsidRPr="006C0DCE" w:rsidRDefault="00565E6E" w:rsidP="00A3257A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</w:rPr>
            </w:pPr>
            <w:hyperlink r:id="rId31" w:history="1">
              <w:r w:rsidR="003F2477" w:rsidRPr="003F2477">
                <w:rPr>
                  <w:rStyle w:val="Hipervnculo"/>
                  <w:rFonts w:ascii="Century Gothic" w:hAnsi="Century Gothic" w:cs="Tunga"/>
                </w:rPr>
                <w:t>https://www.youtube.com/watch?v=E5I8fZeb5KU&amp;t=103s</w:t>
              </w:r>
            </w:hyperlink>
          </w:p>
        </w:tc>
      </w:tr>
      <w:tr w:rsidR="0034243A" w:rsidRPr="006C0DCE" w14:paraId="61090902" w14:textId="77777777" w:rsidTr="00A3257A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3013DB90" w14:textId="0A636B2F"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04DB02DA" w14:textId="77777777" w:rsidR="0034243A" w:rsidRPr="006C0DCE" w:rsidRDefault="0034243A" w:rsidP="001179C9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14:paraId="23DED314" w14:textId="77777777" w:rsidTr="00A3257A">
        <w:tc>
          <w:tcPr>
            <w:tcW w:w="2782" w:type="dxa"/>
            <w:tcBorders>
              <w:bottom w:val="nil"/>
            </w:tcBorders>
            <w:shd w:val="clear" w:color="auto" w:fill="auto"/>
          </w:tcPr>
          <w:p w14:paraId="32AB8B30" w14:textId="77777777"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Precauciones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14:paraId="0B179C96" w14:textId="65C4973B" w:rsidR="0034243A" w:rsidRPr="006C0DCE" w:rsidRDefault="00406FD0" w:rsidP="003F7FEC">
            <w:pPr>
              <w:tabs>
                <w:tab w:val="center" w:pos="4252"/>
                <w:tab w:val="right" w:pos="8504"/>
              </w:tabs>
              <w:spacing w:before="180" w:after="120"/>
              <w:ind w:left="227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La utilización de este aparato siempre debe hacer supervisado por un adulto.</w:t>
            </w:r>
          </w:p>
        </w:tc>
      </w:tr>
      <w:tr w:rsidR="0034243A" w:rsidRPr="006C0DCE" w14:paraId="3BCC6ACA" w14:textId="77777777" w:rsidTr="00A3257A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36545CAA" w14:textId="77777777" w:rsidR="0034243A" w:rsidRPr="002C1D8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rPr>
                <w:rFonts w:ascii="Century Gothic" w:hAnsi="Century Gothic" w:cs="Tunga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5D73BAA6" w14:textId="77777777"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</w:rPr>
            </w:pPr>
          </w:p>
        </w:tc>
      </w:tr>
      <w:tr w:rsidR="0038369A" w:rsidRPr="006C0DCE" w14:paraId="169D6E77" w14:textId="77777777" w:rsidTr="00A3257A">
        <w:tc>
          <w:tcPr>
            <w:tcW w:w="2782" w:type="dxa"/>
            <w:shd w:val="clear" w:color="auto" w:fill="auto"/>
          </w:tcPr>
          <w:p w14:paraId="2C29A438" w14:textId="77777777" w:rsidR="0038369A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right="278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Autores y  datos de contacto</w:t>
            </w:r>
          </w:p>
          <w:p w14:paraId="548DD434" w14:textId="5ABB98FF" w:rsidR="0038369A" w:rsidRPr="009E6F24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right="278"/>
              <w:jc w:val="right"/>
              <w:rPr>
                <w:rFonts w:ascii="Century Gothic" w:hAnsi="Century Gothic" w:cs="Tunga"/>
                <w:b/>
                <w:color w:val="694366"/>
                <w:sz w:val="20"/>
                <w:szCs w:val="20"/>
              </w:rPr>
            </w:pPr>
          </w:p>
        </w:tc>
        <w:tc>
          <w:tcPr>
            <w:tcW w:w="6190" w:type="dxa"/>
            <w:shd w:val="clear" w:color="auto" w:fill="auto"/>
          </w:tcPr>
          <w:p w14:paraId="6012C341" w14:textId="1A15D8A1"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Apellidos: </w:t>
            </w:r>
            <w:r w:rsidR="00010A5F">
              <w:rPr>
                <w:rFonts w:ascii="Century Gothic" w:hAnsi="Century Gothic" w:cs="Tunga"/>
              </w:rPr>
              <w:t>González Fuentes</w:t>
            </w:r>
          </w:p>
          <w:p w14:paraId="4AD971D3" w14:textId="53245687"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Nombre: </w:t>
            </w:r>
            <w:r w:rsidR="00010A5F">
              <w:rPr>
                <w:rFonts w:ascii="Century Gothic" w:hAnsi="Century Gothic" w:cs="Tunga"/>
              </w:rPr>
              <w:t>Antonio</w:t>
            </w:r>
          </w:p>
          <w:p w14:paraId="38BD1CFE" w14:textId="15008443"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Ciudad: </w:t>
            </w:r>
            <w:r w:rsidR="00010A5F">
              <w:rPr>
                <w:rFonts w:ascii="Century Gothic" w:hAnsi="Century Gothic" w:cs="Tunga"/>
              </w:rPr>
              <w:t>Alfalfar (Valencia)</w:t>
            </w:r>
          </w:p>
          <w:p w14:paraId="4A0E0301" w14:textId="4FDEB350"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País: </w:t>
            </w:r>
            <w:r w:rsidR="00010A5F">
              <w:rPr>
                <w:rFonts w:ascii="Century Gothic" w:hAnsi="Century Gothic" w:cs="Tunga"/>
              </w:rPr>
              <w:t>España</w:t>
            </w:r>
          </w:p>
          <w:p w14:paraId="19B6D887" w14:textId="32132493" w:rsidR="0038369A" w:rsidRPr="007732A0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 w:rsidRPr="006C0DCE">
              <w:rPr>
                <w:rFonts w:ascii="Century Gothic" w:hAnsi="Century Gothic" w:cs="Tunga"/>
              </w:rPr>
              <w:t xml:space="preserve">Correo electrónico : </w:t>
            </w:r>
            <w:r>
              <w:rPr>
                <w:rFonts w:ascii="Century Gothic" w:hAnsi="Century Gothic" w:cs="Tunga"/>
              </w:rPr>
              <w:t xml:space="preserve"> </w:t>
            </w:r>
            <w:r w:rsidR="00010A5F">
              <w:rPr>
                <w:rFonts w:ascii="Century Gothic" w:hAnsi="Century Gothic" w:cs="Tunga"/>
              </w:rPr>
              <w:t>mclau100@gmail.com</w:t>
            </w:r>
          </w:p>
        </w:tc>
      </w:tr>
    </w:tbl>
    <w:p w14:paraId="5832ECDB" w14:textId="77777777" w:rsidR="0034243A" w:rsidRDefault="00EE061F" w:rsidP="00EE061F">
      <w:r>
        <w:t xml:space="preserve"> </w:t>
      </w:r>
    </w:p>
    <w:p w14:paraId="69E95237" w14:textId="77777777" w:rsidR="00A3257A" w:rsidRDefault="00A3257A" w:rsidP="00EE061F"/>
    <w:p w14:paraId="3703F12E" w14:textId="77777777" w:rsidR="00A3257A" w:rsidRDefault="00A3257A" w:rsidP="00EE061F">
      <w:bookmarkStart w:id="0" w:name="_GoBack"/>
    </w:p>
    <w:p w14:paraId="2D484C73" w14:textId="77777777" w:rsidR="00A3257A" w:rsidRDefault="00A3257A" w:rsidP="00EE061F"/>
    <w:p w14:paraId="1E4F1BAC" w14:textId="77777777" w:rsidR="001E4ED4" w:rsidRDefault="00B362AB" w:rsidP="001E4ED4">
      <w:pPr>
        <w:pStyle w:val="NormalWeb"/>
        <w:spacing w:before="0" w:beforeAutospacing="0" w:after="200" w:afterAutospacing="0"/>
        <w:jc w:val="center"/>
        <w:textAlignment w:val="baseline"/>
        <w:rPr>
          <w:rFonts w:ascii="Noto Sans Symbols" w:hAnsi="Noto Sans Symbols"/>
          <w:color w:val="000000"/>
        </w:rPr>
      </w:pP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69B14C35" wp14:editId="51C56C30">
            <wp:extent cx="863600" cy="643255"/>
            <wp:effectExtent l="0" t="0" r="0" b="0"/>
            <wp:docPr id="7" name="Imagen 2" descr="x58ydWBBUeKxLD9H64MVP5B3Lk_P9v2w8hgfdax2Dm_hUuo8G_u3Rdw_sYSGYBVwZSgcZMUsU1gvKcwzo7mZcDEZpvLo3PXjbdNyMUaup_PIUSzMrtOtlEyf9xCJwyOnKHZGHJo9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58ydWBBUeKxLD9H64MVP5B3Lk_P9v2w8hgfdax2Dm_hUuo8G_u3Rdw_sYSGYBVwZSgcZMUsU1gvKcwzo7mZcDEZpvLo3PXjbdNyMUaup_PIUSzMrtOtlEyf9xCJwyOnKHZGHJo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ED4"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1DD44C99" wp14:editId="748B5748">
            <wp:extent cx="1007745" cy="694055"/>
            <wp:effectExtent l="0" t="0" r="0" b="0"/>
            <wp:docPr id="6" name="Imagen 3" descr="YEyvUHc6YBN9AjxsYS17ydPYYWqGeUG63_AbkqlakgUt5toI4R14BwdSSzpBHODyucTvZI6hqARhcPfBaKODKysVxNGTaWYYtEi_JZANPCiVUdhkuR8Hxd4SZp2yQa-h5WdK-obY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yvUHc6YBN9AjxsYS17ydPYYWqGeUG63_AbkqlakgUt5toI4R14BwdSSzpBHODyucTvZI6hqARhcPfBaKODKysVxNGTaWYYtEi_JZANPCiVUdhkuR8Hxd4SZp2yQa-h5WdK-ob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ED4"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20A04CDC" wp14:editId="40B15662">
            <wp:extent cx="1227455" cy="719455"/>
            <wp:effectExtent l="0" t="0" r="0" b="0"/>
            <wp:docPr id="2" name="Imagen 4" descr="e3yaF5s_gMR9m8_JbLIMsnM5YdR9rz8N4TvI4mLEI0xmubKeuNih-bRGw3l2WULG1uieWZkQLZjm3q4EoaVc7eqVW0V3Zxx5eqa2nY0DVjEUZVc3SvkDQJipu31glug4iBvgzk-z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3yaF5s_gMR9m8_JbLIMsnM5YdR9rz8N4TvI4mLEI0xmubKeuNih-bRGw3l2WULG1uieWZkQLZjm3q4EoaVc7eqVW0V3Zxx5eqa2nY0DVjEUZVc3SvkDQJipu31glug4iBvgzk-z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ED4"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6E4BCBDC" wp14:editId="6CD8A417">
            <wp:extent cx="829945" cy="795655"/>
            <wp:effectExtent l="0" t="0" r="0" b="0"/>
            <wp:docPr id="1" name="Imagen 5" descr="pf6Uahg5duzfrSNkJCIGsA0A4Ndz_hQZQZHzRfPWajdO0sH28bCdpLzjfiXoJUeeq7RtNjqkjn0OHnkjdnlrhUtelcAPDpG_RMYdhzE4Y-RQuOWzyOJEco_SoCQ7yia33rIA_wh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f6Uahg5duzfrSNkJCIGsA0A4Ndz_hQZQZHzRfPWajdO0sH28bCdpLzjfiXoJUeeq7RtNjqkjn0OHnkjdnlrhUtelcAPDpG_RMYdhzE4Y-RQuOWzyOJEco_SoCQ7yia33rIA_wh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BE55BD7" w14:textId="77777777" w:rsidR="001E4ED4" w:rsidRDefault="001E4ED4" w:rsidP="001E4ED4">
      <w:pPr>
        <w:pStyle w:val="NormalWeb"/>
        <w:spacing w:before="0" w:beforeAutospacing="0" w:after="120" w:afterAutospacing="0"/>
        <w:textAlignment w:val="baseline"/>
      </w:pPr>
    </w:p>
    <w:sectPr w:rsidR="001E4ED4" w:rsidSect="00F008A3">
      <w:headerReference w:type="default" r:id="rId40"/>
      <w:footerReference w:type="default" r:id="rId41"/>
      <w:pgSz w:w="11906" w:h="16838"/>
      <w:pgMar w:top="2836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53917" w14:textId="77777777" w:rsidR="00565E6E" w:rsidRDefault="00565E6E" w:rsidP="004F464F">
      <w:pPr>
        <w:spacing w:after="0" w:line="240" w:lineRule="auto"/>
      </w:pPr>
      <w:r>
        <w:separator/>
      </w:r>
    </w:p>
  </w:endnote>
  <w:endnote w:type="continuationSeparator" w:id="0">
    <w:p w14:paraId="2B915F13" w14:textId="77777777" w:rsidR="00565E6E" w:rsidRDefault="00565E6E" w:rsidP="004F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unga"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E7402" w14:textId="77777777" w:rsidR="008E42FA" w:rsidRDefault="00B362AB" w:rsidP="00264A8A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5E566AF6" wp14:editId="345252E8">
          <wp:simplePos x="0" y="0"/>
          <wp:positionH relativeFrom="column">
            <wp:posOffset>2628900</wp:posOffset>
          </wp:positionH>
          <wp:positionV relativeFrom="paragraph">
            <wp:posOffset>-485140</wp:posOffset>
          </wp:positionV>
          <wp:extent cx="3886200" cy="1003935"/>
          <wp:effectExtent l="0" t="0" r="0" b="0"/>
          <wp:wrapNone/>
          <wp:docPr id="4" name="Imagen 4" descr="Esquina 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quina in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2FA">
      <w:t xml:space="preserve">Página </w:t>
    </w:r>
    <w:r w:rsidR="008E42FA">
      <w:fldChar w:fldCharType="begin"/>
    </w:r>
    <w:r w:rsidR="008E42FA">
      <w:instrText xml:space="preserve"> PAGE </w:instrText>
    </w:r>
    <w:r w:rsidR="008E42FA">
      <w:fldChar w:fldCharType="separate"/>
    </w:r>
    <w:r w:rsidR="008D68E3">
      <w:rPr>
        <w:noProof/>
      </w:rPr>
      <w:t>9</w:t>
    </w:r>
    <w:r w:rsidR="008E42FA">
      <w:fldChar w:fldCharType="end"/>
    </w:r>
    <w:r w:rsidR="008E42FA">
      <w:t xml:space="preserve"> de </w:t>
    </w:r>
    <w:r w:rsidR="00565E6E">
      <w:fldChar w:fldCharType="begin"/>
    </w:r>
    <w:r w:rsidR="00565E6E">
      <w:instrText xml:space="preserve"> NUMPAGES </w:instrText>
    </w:r>
    <w:r w:rsidR="00565E6E">
      <w:fldChar w:fldCharType="separate"/>
    </w:r>
    <w:r w:rsidR="008D68E3">
      <w:rPr>
        <w:noProof/>
      </w:rPr>
      <w:t>10</w:t>
    </w:r>
    <w:r w:rsidR="00565E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ED92E" w14:textId="77777777" w:rsidR="00565E6E" w:rsidRDefault="00565E6E" w:rsidP="004F464F">
      <w:pPr>
        <w:spacing w:after="0" w:line="240" w:lineRule="auto"/>
      </w:pPr>
      <w:r>
        <w:separator/>
      </w:r>
    </w:p>
  </w:footnote>
  <w:footnote w:type="continuationSeparator" w:id="0">
    <w:p w14:paraId="307BD676" w14:textId="77777777" w:rsidR="00565E6E" w:rsidRDefault="00565E6E" w:rsidP="004F4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F0BDB" w14:textId="77777777" w:rsidR="008E42FA" w:rsidRDefault="00B362A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6A2D078D" wp14:editId="5C879246">
          <wp:simplePos x="0" y="0"/>
          <wp:positionH relativeFrom="column">
            <wp:posOffset>4773930</wp:posOffset>
          </wp:positionH>
          <wp:positionV relativeFrom="paragraph">
            <wp:posOffset>-194945</wp:posOffset>
          </wp:positionV>
          <wp:extent cx="1423670" cy="982980"/>
          <wp:effectExtent l="0" t="0" r="0" b="0"/>
          <wp:wrapThrough wrapText="bothSides">
            <wp:wrapPolygon edited="0">
              <wp:start x="0" y="0"/>
              <wp:lineTo x="0" y="21209"/>
              <wp:lineTo x="21195" y="21209"/>
              <wp:lineTo x="21195" y="0"/>
              <wp:lineTo x="0" y="0"/>
            </wp:wrapPolygon>
          </wp:wrapThrough>
          <wp:docPr id="5" name="0 Imagen" descr="imagen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imagen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67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2FA">
      <w:t xml:space="preserve">Página </w:t>
    </w:r>
    <w:r w:rsidR="008E42FA">
      <w:fldChar w:fldCharType="begin"/>
    </w:r>
    <w:r w:rsidR="008E42FA">
      <w:instrText xml:space="preserve"> PAGE </w:instrText>
    </w:r>
    <w:r w:rsidR="008E42FA">
      <w:fldChar w:fldCharType="separate"/>
    </w:r>
    <w:r w:rsidR="008D68E3">
      <w:rPr>
        <w:noProof/>
      </w:rPr>
      <w:t>9</w:t>
    </w:r>
    <w:r w:rsidR="008E42FA">
      <w:fldChar w:fldCharType="end"/>
    </w:r>
    <w:r w:rsidR="008E42FA">
      <w:t xml:space="preserve"> de </w:t>
    </w:r>
    <w:r w:rsidR="00565E6E">
      <w:fldChar w:fldCharType="begin"/>
    </w:r>
    <w:r w:rsidR="00565E6E">
      <w:instrText xml:space="preserve"> NUMPAGES </w:instrText>
    </w:r>
    <w:r w:rsidR="00565E6E">
      <w:fldChar w:fldCharType="separate"/>
    </w:r>
    <w:r w:rsidR="008D68E3">
      <w:rPr>
        <w:noProof/>
      </w:rPr>
      <w:t>10</w:t>
    </w:r>
    <w:r w:rsidR="00565E6E">
      <w:rPr>
        <w:noProof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56704" behindDoc="0" locked="0" layoutInCell="1" allowOverlap="1" wp14:anchorId="58037067" wp14:editId="16FC0B9E">
          <wp:simplePos x="0" y="0"/>
          <wp:positionH relativeFrom="column">
            <wp:posOffset>-1143000</wp:posOffset>
          </wp:positionH>
          <wp:positionV relativeFrom="paragraph">
            <wp:posOffset>-477520</wp:posOffset>
          </wp:positionV>
          <wp:extent cx="2743200" cy="1378585"/>
          <wp:effectExtent l="0" t="0" r="0" b="0"/>
          <wp:wrapNone/>
          <wp:docPr id="3" name="Imagen 3" descr="esquina s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quina su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9E4B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63377"/>
    <w:multiLevelType w:val="hybridMultilevel"/>
    <w:tmpl w:val="E158853C"/>
    <w:lvl w:ilvl="0" w:tplc="70862A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Tung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C7F75"/>
    <w:multiLevelType w:val="multilevel"/>
    <w:tmpl w:val="FA868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95D08"/>
    <w:multiLevelType w:val="hybridMultilevel"/>
    <w:tmpl w:val="24345AB0"/>
    <w:lvl w:ilvl="0" w:tplc="C5303B2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67A743B9"/>
    <w:multiLevelType w:val="hybridMultilevel"/>
    <w:tmpl w:val="D2EE89E4"/>
    <w:lvl w:ilvl="0" w:tplc="3AF41E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Tung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3726FF"/>
    <w:multiLevelType w:val="multilevel"/>
    <w:tmpl w:val="59E28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4F"/>
    <w:rsid w:val="00010A5F"/>
    <w:rsid w:val="000233E5"/>
    <w:rsid w:val="00044EAD"/>
    <w:rsid w:val="000E2AFC"/>
    <w:rsid w:val="000F4755"/>
    <w:rsid w:val="001179C9"/>
    <w:rsid w:val="00126F2E"/>
    <w:rsid w:val="00133A29"/>
    <w:rsid w:val="0014267F"/>
    <w:rsid w:val="00172B14"/>
    <w:rsid w:val="001E4ED4"/>
    <w:rsid w:val="002003ED"/>
    <w:rsid w:val="00237154"/>
    <w:rsid w:val="00264A8A"/>
    <w:rsid w:val="0026632D"/>
    <w:rsid w:val="00281E76"/>
    <w:rsid w:val="002C1D8D"/>
    <w:rsid w:val="002D10C9"/>
    <w:rsid w:val="002D353B"/>
    <w:rsid w:val="002E7FB1"/>
    <w:rsid w:val="00335394"/>
    <w:rsid w:val="00340626"/>
    <w:rsid w:val="0034243A"/>
    <w:rsid w:val="00380610"/>
    <w:rsid w:val="0038369A"/>
    <w:rsid w:val="00383ACA"/>
    <w:rsid w:val="0039431D"/>
    <w:rsid w:val="003A65D9"/>
    <w:rsid w:val="003B0D20"/>
    <w:rsid w:val="003C1D5F"/>
    <w:rsid w:val="003F10D2"/>
    <w:rsid w:val="003F2477"/>
    <w:rsid w:val="003F7FEC"/>
    <w:rsid w:val="00406FD0"/>
    <w:rsid w:val="00444EB3"/>
    <w:rsid w:val="00461A4E"/>
    <w:rsid w:val="00466320"/>
    <w:rsid w:val="004669EF"/>
    <w:rsid w:val="0046742C"/>
    <w:rsid w:val="00473AE1"/>
    <w:rsid w:val="004849C4"/>
    <w:rsid w:val="004965EB"/>
    <w:rsid w:val="004B4513"/>
    <w:rsid w:val="004D37FE"/>
    <w:rsid w:val="004F464F"/>
    <w:rsid w:val="005344E1"/>
    <w:rsid w:val="00565E6E"/>
    <w:rsid w:val="005A1C8F"/>
    <w:rsid w:val="005E2579"/>
    <w:rsid w:val="005E45F9"/>
    <w:rsid w:val="00621931"/>
    <w:rsid w:val="00621EDD"/>
    <w:rsid w:val="00624EF2"/>
    <w:rsid w:val="00656619"/>
    <w:rsid w:val="006622ED"/>
    <w:rsid w:val="00670B4D"/>
    <w:rsid w:val="006C5167"/>
    <w:rsid w:val="006D2452"/>
    <w:rsid w:val="006E6A0A"/>
    <w:rsid w:val="006F7C2E"/>
    <w:rsid w:val="00703B0F"/>
    <w:rsid w:val="00706140"/>
    <w:rsid w:val="007311A6"/>
    <w:rsid w:val="007377C5"/>
    <w:rsid w:val="007462C5"/>
    <w:rsid w:val="00765CAF"/>
    <w:rsid w:val="00772D26"/>
    <w:rsid w:val="007732A0"/>
    <w:rsid w:val="007733CE"/>
    <w:rsid w:val="00797343"/>
    <w:rsid w:val="007C31BE"/>
    <w:rsid w:val="00803A4C"/>
    <w:rsid w:val="00850BE8"/>
    <w:rsid w:val="00873A16"/>
    <w:rsid w:val="0088079E"/>
    <w:rsid w:val="00893BA7"/>
    <w:rsid w:val="008A5B3F"/>
    <w:rsid w:val="008B26FC"/>
    <w:rsid w:val="008C78EF"/>
    <w:rsid w:val="008D68E3"/>
    <w:rsid w:val="008E28B8"/>
    <w:rsid w:val="008E2B15"/>
    <w:rsid w:val="008E42FA"/>
    <w:rsid w:val="008F4151"/>
    <w:rsid w:val="009037D7"/>
    <w:rsid w:val="0092705E"/>
    <w:rsid w:val="009875AE"/>
    <w:rsid w:val="009A2567"/>
    <w:rsid w:val="009A46A6"/>
    <w:rsid w:val="009A718B"/>
    <w:rsid w:val="009D3C7F"/>
    <w:rsid w:val="009E6F24"/>
    <w:rsid w:val="009E71B5"/>
    <w:rsid w:val="00A07BE5"/>
    <w:rsid w:val="00A30548"/>
    <w:rsid w:val="00A3257A"/>
    <w:rsid w:val="00A53DD7"/>
    <w:rsid w:val="00A6163F"/>
    <w:rsid w:val="00AA7334"/>
    <w:rsid w:val="00AF0C60"/>
    <w:rsid w:val="00B064B5"/>
    <w:rsid w:val="00B362AB"/>
    <w:rsid w:val="00B51C95"/>
    <w:rsid w:val="00B61E3B"/>
    <w:rsid w:val="00B940D3"/>
    <w:rsid w:val="00BC4E16"/>
    <w:rsid w:val="00BC74E5"/>
    <w:rsid w:val="00BE2916"/>
    <w:rsid w:val="00C32DED"/>
    <w:rsid w:val="00C5080C"/>
    <w:rsid w:val="00C6163C"/>
    <w:rsid w:val="00CB572F"/>
    <w:rsid w:val="00CC2095"/>
    <w:rsid w:val="00D1218A"/>
    <w:rsid w:val="00D12C1C"/>
    <w:rsid w:val="00D4095B"/>
    <w:rsid w:val="00D42BFD"/>
    <w:rsid w:val="00D70046"/>
    <w:rsid w:val="00D80F5E"/>
    <w:rsid w:val="00D95D15"/>
    <w:rsid w:val="00DA6F9F"/>
    <w:rsid w:val="00DB212D"/>
    <w:rsid w:val="00DC14DD"/>
    <w:rsid w:val="00DC4EC9"/>
    <w:rsid w:val="00DC6061"/>
    <w:rsid w:val="00DD560A"/>
    <w:rsid w:val="00DE36F3"/>
    <w:rsid w:val="00E435A3"/>
    <w:rsid w:val="00E7520E"/>
    <w:rsid w:val="00E93446"/>
    <w:rsid w:val="00EE061F"/>
    <w:rsid w:val="00EE5C30"/>
    <w:rsid w:val="00EF6A10"/>
    <w:rsid w:val="00F008A3"/>
    <w:rsid w:val="00F0224B"/>
    <w:rsid w:val="00F13CA8"/>
    <w:rsid w:val="00F4155A"/>
    <w:rsid w:val="00F45E39"/>
    <w:rsid w:val="00F51B82"/>
    <w:rsid w:val="00F558A9"/>
    <w:rsid w:val="00F558F0"/>
    <w:rsid w:val="00F709E4"/>
    <w:rsid w:val="00F75578"/>
    <w:rsid w:val="00FA0309"/>
    <w:rsid w:val="00FA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8278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34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F46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464F"/>
  </w:style>
  <w:style w:type="paragraph" w:styleId="Piedepgina">
    <w:name w:val="footer"/>
    <w:basedOn w:val="Normal"/>
    <w:link w:val="PiedepginaCar"/>
    <w:uiPriority w:val="99"/>
    <w:semiHidden/>
    <w:unhideWhenUsed/>
    <w:rsid w:val="004F46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464F"/>
  </w:style>
  <w:style w:type="paragraph" w:styleId="Textodeglobo">
    <w:name w:val="Balloon Text"/>
    <w:basedOn w:val="Normal"/>
    <w:link w:val="TextodegloboCar"/>
    <w:uiPriority w:val="99"/>
    <w:semiHidden/>
    <w:unhideWhenUsed/>
    <w:rsid w:val="004F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F46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9875A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34243A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8369A"/>
  </w:style>
  <w:style w:type="paragraph" w:styleId="NormalWeb">
    <w:name w:val="Normal (Web)"/>
    <w:basedOn w:val="Normal"/>
    <w:uiPriority w:val="99"/>
    <w:unhideWhenUsed/>
    <w:rsid w:val="001E4E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ca-ES" w:eastAsia="ca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F24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hyperlink" Target="http://www.cedeti.cl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reativecommons.org/licenses/by-nc-sa/3.0/deed.es_CO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://esaac.es/" TargetMode="External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labs.ing.unlp.edu.ar/electrotecnia/unitec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E5I8fZeb5KU&amp;t=103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-nc-sa/3.0/deed.es_C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hyperlink" Target="https://bit.ly/2pNkfE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yperlink" Target="http://www.ufrgs.br/teia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Triciclo dinámico</vt:lpstr>
    </vt:vector>
  </TitlesOfParts>
  <Company>fgh</Company>
  <LinksUpToDate>false</LinksUpToDate>
  <CharactersWithSpaces>2496</CharactersWithSpaces>
  <SharedDoc>false</SharedDoc>
  <HLinks>
    <vt:vector size="72" baseType="variant">
      <vt:variant>
        <vt:i4>3735651</vt:i4>
      </vt:variant>
      <vt:variant>
        <vt:i4>45</vt:i4>
      </vt:variant>
      <vt:variant>
        <vt:i4>0</vt:i4>
      </vt:variant>
      <vt:variant>
        <vt:i4>5</vt:i4>
      </vt:variant>
      <vt:variant>
        <vt:lpwstr>http://www.ufrgs.br/teias/</vt:lpwstr>
      </vt:variant>
      <vt:variant>
        <vt:lpwstr/>
      </vt:variant>
      <vt:variant>
        <vt:i4>6160402</vt:i4>
      </vt:variant>
      <vt:variant>
        <vt:i4>39</vt:i4>
      </vt:variant>
      <vt:variant>
        <vt:i4>0</vt:i4>
      </vt:variant>
      <vt:variant>
        <vt:i4>5</vt:i4>
      </vt:variant>
      <vt:variant>
        <vt:lpwstr>http://labs.ing.unlp.edu.ar/electrotecnia/unitec/</vt:lpwstr>
      </vt:variant>
      <vt:variant>
        <vt:lpwstr/>
      </vt:variant>
      <vt:variant>
        <vt:i4>1704026</vt:i4>
      </vt:variant>
      <vt:variant>
        <vt:i4>33</vt:i4>
      </vt:variant>
      <vt:variant>
        <vt:i4>0</vt:i4>
      </vt:variant>
      <vt:variant>
        <vt:i4>5</vt:i4>
      </vt:variant>
      <vt:variant>
        <vt:lpwstr>http://www.cedeti.cl/</vt:lpwstr>
      </vt:variant>
      <vt:variant>
        <vt:lpwstr/>
      </vt:variant>
      <vt:variant>
        <vt:i4>393286</vt:i4>
      </vt:variant>
      <vt:variant>
        <vt:i4>27</vt:i4>
      </vt:variant>
      <vt:variant>
        <vt:i4>0</vt:i4>
      </vt:variant>
      <vt:variant>
        <vt:i4>5</vt:i4>
      </vt:variant>
      <vt:variant>
        <vt:lpwstr>http://esaac.es/</vt:lpwstr>
      </vt:variant>
      <vt:variant>
        <vt:lpwstr/>
      </vt:variant>
      <vt:variant>
        <vt:i4>3735651</vt:i4>
      </vt:variant>
      <vt:variant>
        <vt:i4>24</vt:i4>
      </vt:variant>
      <vt:variant>
        <vt:i4>0</vt:i4>
      </vt:variant>
      <vt:variant>
        <vt:i4>5</vt:i4>
      </vt:variant>
      <vt:variant>
        <vt:lpwstr>http://www.ufrgs.br/teias/</vt:lpwstr>
      </vt:variant>
      <vt:variant>
        <vt:lpwstr/>
      </vt:variant>
      <vt:variant>
        <vt:i4>6160402</vt:i4>
      </vt:variant>
      <vt:variant>
        <vt:i4>21</vt:i4>
      </vt:variant>
      <vt:variant>
        <vt:i4>0</vt:i4>
      </vt:variant>
      <vt:variant>
        <vt:i4>5</vt:i4>
      </vt:variant>
      <vt:variant>
        <vt:lpwstr>http://labs.ing.unlp.edu.ar/electrotecnia/unitec/</vt:lpwstr>
      </vt:variant>
      <vt:variant>
        <vt:lpwstr/>
      </vt:variant>
      <vt:variant>
        <vt:i4>1704026</vt:i4>
      </vt:variant>
      <vt:variant>
        <vt:i4>18</vt:i4>
      </vt:variant>
      <vt:variant>
        <vt:i4>0</vt:i4>
      </vt:variant>
      <vt:variant>
        <vt:i4>5</vt:i4>
      </vt:variant>
      <vt:variant>
        <vt:lpwstr>http://www.cedeti.cl/</vt:lpwstr>
      </vt:variant>
      <vt:variant>
        <vt:lpwstr/>
      </vt:variant>
      <vt:variant>
        <vt:i4>393286</vt:i4>
      </vt:variant>
      <vt:variant>
        <vt:i4>15</vt:i4>
      </vt:variant>
      <vt:variant>
        <vt:i4>0</vt:i4>
      </vt:variant>
      <vt:variant>
        <vt:i4>5</vt:i4>
      </vt:variant>
      <vt:variant>
        <vt:lpwstr>http://esaac.es/</vt:lpwstr>
      </vt:variant>
      <vt:variant>
        <vt:lpwstr/>
      </vt:variant>
      <vt:variant>
        <vt:i4>7077959</vt:i4>
      </vt:variant>
      <vt:variant>
        <vt:i4>12</vt:i4>
      </vt:variant>
      <vt:variant>
        <vt:i4>0</vt:i4>
      </vt:variant>
      <vt:variant>
        <vt:i4>5</vt:i4>
      </vt:variant>
      <vt:variant>
        <vt:lpwstr>mailto:jcmartinp@imserso.es</vt:lpwstr>
      </vt:variant>
      <vt:variant>
        <vt:lpwstr/>
      </vt:variant>
      <vt:variant>
        <vt:i4>3538970</vt:i4>
      </vt:variant>
      <vt:variant>
        <vt:i4>9</vt:i4>
      </vt:variant>
      <vt:variant>
        <vt:i4>0</vt:i4>
      </vt:variant>
      <vt:variant>
        <vt:i4>5</vt:i4>
      </vt:variant>
      <vt:variant>
        <vt:lpwstr>mailto:jfonoll@xtec.cat</vt:lpwstr>
      </vt:variant>
      <vt:variant>
        <vt:lpwstr/>
      </vt:variant>
      <vt:variant>
        <vt:i4>7929935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http://creativecommons.org/licenses/by-nc-sa/3.0/deed.es_CO</vt:lpwstr>
      </vt:variant>
      <vt:variant>
        <vt:lpwstr/>
      </vt:variant>
      <vt:variant>
        <vt:i4>7929935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http://creativecommons.org/licenses/by-nc-sa/3.0/deed.es_CO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Triciclo dinámico</dc:title>
  <dc:subject/>
  <dc:creator>metropoli</dc:creator>
  <cp:keywords/>
  <dc:description/>
  <cp:lastModifiedBy>Jose Carlos Martin Portal</cp:lastModifiedBy>
  <cp:revision>6</cp:revision>
  <cp:lastPrinted>2018-04-07T16:41:00Z</cp:lastPrinted>
  <dcterms:created xsi:type="dcterms:W3CDTF">2018-03-28T10:37:00Z</dcterms:created>
  <dcterms:modified xsi:type="dcterms:W3CDTF">2018-04-07T16:44:00Z</dcterms:modified>
</cp:coreProperties>
</file>